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0" w:type="dxa"/>
        <w:tblLook w:val="04A0" w:firstRow="1" w:lastRow="0" w:firstColumn="1" w:lastColumn="0" w:noHBand="0" w:noVBand="1"/>
      </w:tblPr>
      <w:tblGrid>
        <w:gridCol w:w="1165"/>
        <w:gridCol w:w="6092"/>
        <w:gridCol w:w="2713"/>
        <w:gridCol w:w="1464"/>
        <w:gridCol w:w="222"/>
      </w:tblGrid>
      <w:tr w:rsidR="00EE4FCC" w:rsidRPr="00EE4FCC" w14:paraId="38F4AF7F" w14:textId="77777777" w:rsidTr="00EE4FCC">
        <w:trPr>
          <w:gridAfter w:val="1"/>
          <w:wAfter w:w="36" w:type="dxa"/>
          <w:trHeight w:val="124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0614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0621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A0A29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EE4FCC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Приложение 1 к приказу</w:t>
            </w:r>
            <w:r w:rsidRPr="00EE4FCC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br/>
              <w:t>Министра образования и науки</w:t>
            </w:r>
            <w:r w:rsidRPr="00EE4FCC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br/>
              <w:t>Республики Казахстан</w:t>
            </w:r>
            <w:r w:rsidRPr="00EE4FCC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br/>
              <w:t>от 8 ноября 2012 года № 500</w:t>
            </w:r>
          </w:p>
        </w:tc>
      </w:tr>
      <w:tr w:rsidR="00EE4FCC" w:rsidRPr="00EE4FCC" w14:paraId="1D0508F2" w14:textId="77777777" w:rsidTr="00EE4FCC">
        <w:trPr>
          <w:gridAfter w:val="1"/>
          <w:wAfter w:w="36" w:type="dxa"/>
          <w:trHeight w:val="300"/>
        </w:trPr>
        <w:tc>
          <w:tcPr>
            <w:tcW w:w="1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647E" w14:textId="1BB1CED7" w:rsidR="00EE4FCC" w:rsidRPr="00EE4FCC" w:rsidRDefault="00EE4FCC" w:rsidP="00EE4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EE4FCC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                                                                                                                                                         (с изменениями №264 от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EE4FCC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18.08.2023)</w:t>
            </w:r>
          </w:p>
        </w:tc>
      </w:tr>
      <w:tr w:rsidR="00EE4FCC" w:rsidRPr="00EE4FCC" w14:paraId="40AB72D4" w14:textId="77777777" w:rsidTr="00EE4FCC">
        <w:trPr>
          <w:gridAfter w:val="1"/>
          <w:wAfter w:w="36" w:type="dxa"/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F737" w14:textId="77777777" w:rsidR="00EE4FCC" w:rsidRPr="00EE4FCC" w:rsidRDefault="00EE4FCC" w:rsidP="00EE4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E7E0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4F9E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5909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247CA8F" w14:textId="77777777" w:rsidTr="00EE4FCC">
        <w:trPr>
          <w:gridAfter w:val="1"/>
          <w:wAfter w:w="36" w:type="dxa"/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1093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0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59DEA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Рабочий учебный план  СШ №4 для 1 казахского класса                                                          на 2023-2024 учебный год </w:t>
            </w:r>
          </w:p>
        </w:tc>
      </w:tr>
      <w:tr w:rsidR="00EE4FCC" w:rsidRPr="00EE4FCC" w14:paraId="77F454B3" w14:textId="77777777" w:rsidTr="00EE4FCC">
        <w:trPr>
          <w:gridAfter w:val="1"/>
          <w:wAfter w:w="36" w:type="dxa"/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4C4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36481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35F69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021FB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EE4FCC" w:rsidRPr="00EE4FCC" w14:paraId="0940F190" w14:textId="77777777" w:rsidTr="00EE4FCC">
        <w:trPr>
          <w:gridAfter w:val="1"/>
          <w:wAfter w:w="36" w:type="dxa"/>
          <w:trHeight w:val="615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51E8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6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D4A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Образовательные области и учебные предметы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3B0A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недельное количество часов по классам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A93A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всего</w:t>
            </w:r>
          </w:p>
        </w:tc>
      </w:tr>
      <w:tr w:rsidR="00EE4FCC" w:rsidRPr="00EE4FCC" w14:paraId="10D0EBA8" w14:textId="77777777" w:rsidTr="00EE4FCC">
        <w:trPr>
          <w:gridAfter w:val="1"/>
          <w:wAfter w:w="36" w:type="dxa"/>
          <w:trHeight w:val="408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CC79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096A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D79D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1 </w:t>
            </w:r>
            <w:proofErr w:type="spellStart"/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каз</w:t>
            </w:r>
            <w:proofErr w:type="spellEnd"/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.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6D0A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EE4FCC" w:rsidRPr="00EE4FCC" w14:paraId="39B9B815" w14:textId="77777777" w:rsidTr="00EE4FCC">
        <w:trPr>
          <w:trHeight w:val="300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966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9ED3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D83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63E7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828A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EE4FCC" w:rsidRPr="00EE4FCC" w14:paraId="783E150B" w14:textId="77777777" w:rsidTr="00EE4FCC">
        <w:trPr>
          <w:trHeight w:val="315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D034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14D0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A32B2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E4FCC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ru-KZ"/>
                <w14:ligatures w14:val="none"/>
              </w:rPr>
              <w:t>18(7+11м)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CD47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744AE4F2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49F3CFE1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2E07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6CBB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F86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ru-KZ"/>
                <w14:ligatures w14:val="none"/>
              </w:rPr>
              <w:t>ГС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A8DC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D8BDBD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4BED0285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ADF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A892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Инвариантный компонент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E7E4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2D0387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494F9C0E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629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I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7AC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Язык и литература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716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AC85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D4348E0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4FBEEDC0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778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D06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EE4F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KZ"/>
                <w14:ligatures w14:val="none"/>
              </w:rPr>
              <w:t>Ә</w:t>
            </w: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ліппе</w:t>
            </w:r>
            <w:proofErr w:type="spellEnd"/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, Ана </w:t>
            </w:r>
            <w:proofErr w:type="spellStart"/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57E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3558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18495141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3BCD48C6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EFF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B16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EE4F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KZ"/>
                <w14:ligatures w14:val="none"/>
              </w:rPr>
              <w:t>Қ</w:t>
            </w: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аза</w:t>
            </w:r>
            <w:r w:rsidRPr="00EE4F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KZ"/>
                <w14:ligatures w14:val="none"/>
              </w:rPr>
              <w:t>қ</w:t>
            </w:r>
            <w:proofErr w:type="spellEnd"/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046D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B498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4713BE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1E48F5BC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AB38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74A4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Литературное чтение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5D44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E18F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8CEC10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38A609A6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F18E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C0A1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Русский язык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DDFF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3CB5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3EA0A6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60468AB0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FD32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37A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Иностранный язык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70C5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A0D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229F50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4D9BAA36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7ED9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II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670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Математика  и информатика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BF3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4,5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D75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4,5</w:t>
            </w:r>
          </w:p>
        </w:tc>
        <w:tc>
          <w:tcPr>
            <w:tcW w:w="36" w:type="dxa"/>
            <w:vAlign w:val="center"/>
            <w:hideMark/>
          </w:tcPr>
          <w:p w14:paraId="30ABE5CD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722A750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10E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6551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Математика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83C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1E66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C8CF868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CB55549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9E2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6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2347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Цифровая грамотность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321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7E3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36" w:type="dxa"/>
            <w:vAlign w:val="center"/>
            <w:hideMark/>
          </w:tcPr>
          <w:p w14:paraId="4284D392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2698FC02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C23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III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060E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Естествознание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0AAD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C2E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093866E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18EDE734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AE98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7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DD34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Естествознание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185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5B0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099D785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41194F70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8037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IV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561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Человек и общество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D667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826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5712806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4FDF6C75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4CB0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8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BCFA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Познание мира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FC6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7E4F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E0BA5AA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F5FA043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E87" w14:textId="77777777" w:rsidR="00EE4FCC" w:rsidRPr="00EE4FCC" w:rsidRDefault="00EE4FCC" w:rsidP="00EE4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EE4F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lastRenderedPageBreak/>
              <w:t>V</w:t>
            </w:r>
          </w:p>
        </w:tc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BB5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Технология и искусство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305A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BF1E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990B43F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14C031F9" w14:textId="77777777" w:rsidTr="00EE4FCC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2035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EE4FCC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9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3A17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Музыка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5DF8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D63A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7E12E75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4233E092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CD7D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872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Трудовое обучение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48E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9EF1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82157D8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13F6B64D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87B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11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F8D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Изобразительное искусство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8808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8382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3EADB94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327B54F0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36C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VI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311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Физическая культура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E55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DD79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2604672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3669A286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46A4" w14:textId="77777777" w:rsidR="00EE4FCC" w:rsidRPr="00EE4FCC" w:rsidRDefault="00EE4FCC" w:rsidP="00EE4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12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D80C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Физическая культура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F5D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35CD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0E40391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EED5182" w14:textId="77777777" w:rsidTr="00EE4FCC">
        <w:trPr>
          <w:trHeight w:val="315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CC826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Инвариантная учебная нагрузка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08A2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18,5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1CD8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18,5</w:t>
            </w:r>
          </w:p>
        </w:tc>
        <w:tc>
          <w:tcPr>
            <w:tcW w:w="36" w:type="dxa"/>
            <w:vAlign w:val="center"/>
            <w:hideMark/>
          </w:tcPr>
          <w:p w14:paraId="07B67D30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03E15AB9" w14:textId="77777777" w:rsidTr="00EE4FCC">
        <w:trPr>
          <w:trHeight w:val="315"/>
        </w:trPr>
        <w:tc>
          <w:tcPr>
            <w:tcW w:w="1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D578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Вариативный компонент</w:t>
            </w:r>
          </w:p>
        </w:tc>
        <w:tc>
          <w:tcPr>
            <w:tcW w:w="36" w:type="dxa"/>
            <w:vAlign w:val="center"/>
            <w:hideMark/>
          </w:tcPr>
          <w:p w14:paraId="11765681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25A177FE" w14:textId="77777777" w:rsidTr="00EE4FCC">
        <w:trPr>
          <w:trHeight w:val="690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2619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Индивидуальные и групповые занятия развивающего характера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8472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CA86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7D370F7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3013F81D" w14:textId="77777777" w:rsidTr="00EE4FCC">
        <w:trPr>
          <w:trHeight w:val="315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510F5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Вариативная учебная нагрузка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E00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D50F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F7C56A0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6BD8413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24F06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4E88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К</w:t>
            </w:r>
            <w:r w:rsidRPr="00EE4F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ө</w:t>
            </w: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ркем</w:t>
            </w:r>
            <w:proofErr w:type="spellEnd"/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жазу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7778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1C0B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833CFF3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30E8A9C" w14:textId="77777777" w:rsidTr="00EE4FCC">
        <w:trPr>
          <w:trHeight w:val="315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D532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Всего по ГС,ШК и УК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C896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19,5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222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19,5</w:t>
            </w:r>
          </w:p>
        </w:tc>
        <w:tc>
          <w:tcPr>
            <w:tcW w:w="36" w:type="dxa"/>
            <w:vAlign w:val="center"/>
            <w:hideMark/>
          </w:tcPr>
          <w:p w14:paraId="77A79510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2C796DC" w14:textId="77777777" w:rsidTr="00EE4FCC">
        <w:trPr>
          <w:trHeight w:val="315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FFF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Деление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3DB6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522B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BE40C4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7ECD7FE" w14:textId="77777777" w:rsidTr="00EE4FC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7932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55FF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E197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426A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A786D8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E4FCC" w:rsidRPr="00EE4FCC" w14:paraId="748754F4" w14:textId="77777777" w:rsidTr="00EE4FCC">
        <w:trPr>
          <w:trHeight w:val="315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2F12" w14:textId="77777777" w:rsidR="00EE4FCC" w:rsidRPr="00EE4FCC" w:rsidRDefault="00EE4FCC" w:rsidP="00EE4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Объем максимальной учебной нагрузки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B2DB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19,5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7C49" w14:textId="77777777" w:rsidR="00EE4FCC" w:rsidRPr="00EE4FCC" w:rsidRDefault="00EE4FCC" w:rsidP="00EE4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E4FCC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19,5</w:t>
            </w:r>
          </w:p>
        </w:tc>
        <w:tc>
          <w:tcPr>
            <w:tcW w:w="36" w:type="dxa"/>
            <w:vAlign w:val="center"/>
            <w:hideMark/>
          </w:tcPr>
          <w:p w14:paraId="2F0BD8C2" w14:textId="77777777" w:rsidR="00EE4FCC" w:rsidRPr="00EE4FCC" w:rsidRDefault="00EE4FCC" w:rsidP="00EE4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</w:tbl>
    <w:p w14:paraId="6CF2C97A" w14:textId="77777777" w:rsidR="002756F0" w:rsidRDefault="002756F0"/>
    <w:sectPr w:rsidR="002756F0" w:rsidSect="00F452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F0"/>
    <w:rsid w:val="002756F0"/>
    <w:rsid w:val="00EE4FCC"/>
    <w:rsid w:val="00F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039D"/>
  <w15:chartTrackingRefBased/>
  <w15:docId w15:val="{C6893563-6020-4AA5-96D6-1C04AFC8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2024-04-03T14:27:00Z</dcterms:created>
  <dcterms:modified xsi:type="dcterms:W3CDTF">2024-04-03T14:28:00Z</dcterms:modified>
</cp:coreProperties>
</file>